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802B7">
      <w:pPr>
        <w:spacing w:before="163" w:line="228" w:lineRule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  <w:lang w:eastAsia="zh-CN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eastAsia="zh-CN"/>
        </w:rPr>
        <w:t>1</w:t>
      </w:r>
      <w:r>
        <w:rPr>
          <w:rFonts w:ascii="黑体" w:hAnsi="黑体" w:eastAsia="黑体" w:cs="黑体"/>
          <w:spacing w:val="-4"/>
          <w:sz w:val="31"/>
          <w:szCs w:val="31"/>
          <w:lang w:eastAsia="zh-CN"/>
        </w:rPr>
        <w:t>：</w:t>
      </w:r>
    </w:p>
    <w:p w14:paraId="49FF26EB">
      <w:pPr>
        <w:jc w:val="center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eastAsia="zh-CN"/>
        </w:rPr>
        <w:t>海马新能源汽车有限公司</w:t>
      </w:r>
    </w:p>
    <w:p w14:paraId="207CF4C8">
      <w:pPr>
        <w:jc w:val="center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eastAsia="zh-CN"/>
        </w:rPr>
        <w:t>Z10项目模具及50</w:t>
      </w: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  <w:t>套</w:t>
      </w: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eastAsia="zh-CN"/>
        </w:rPr>
        <w:t>零部件专项运输项目</w:t>
      </w:r>
    </w:p>
    <w:p w14:paraId="74C76F60">
      <w:pPr>
        <w:jc w:val="center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  <w:t>询价函</w:t>
      </w:r>
    </w:p>
    <w:tbl>
      <w:tblPr>
        <w:tblStyle w:val="7"/>
        <w:tblW w:w="933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2447"/>
        <w:gridCol w:w="6226"/>
      </w:tblGrid>
      <w:tr w14:paraId="27CFA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66" w:type="dxa"/>
            <w:vAlign w:val="center"/>
          </w:tcPr>
          <w:p w14:paraId="2208A419">
            <w:pPr>
              <w:pStyle w:val="8"/>
              <w:spacing w:before="91" w:line="188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447" w:type="dxa"/>
            <w:vAlign w:val="center"/>
          </w:tcPr>
          <w:p w14:paraId="408C0E0D">
            <w:pPr>
              <w:pStyle w:val="8"/>
              <w:spacing w:before="91" w:line="216" w:lineRule="auto"/>
              <w:jc w:val="center"/>
            </w:pPr>
            <w:r>
              <w:rPr>
                <w:rFonts w:hint="eastAsia"/>
                <w:spacing w:val="-4"/>
              </w:rPr>
              <w:t>项目名称</w:t>
            </w:r>
          </w:p>
        </w:tc>
        <w:tc>
          <w:tcPr>
            <w:tcW w:w="6226" w:type="dxa"/>
            <w:vAlign w:val="center"/>
          </w:tcPr>
          <w:p w14:paraId="5803E0B0">
            <w:pPr>
              <w:jc w:val="center"/>
              <w:rPr>
                <w:rFonts w:ascii="FangSong_GB2312" w:hAnsi="FangSong_GB2312" w:eastAsia="FangSong_GB2312" w:cs="FangSong_GB2312"/>
                <w:sz w:val="28"/>
                <w:szCs w:val="28"/>
                <w:lang w:eastAsia="zh-CN"/>
              </w:rPr>
            </w:pPr>
            <w:bookmarkStart w:id="0" w:name="OLE_LINK2"/>
            <w:r>
              <w:rPr>
                <w:rFonts w:hint="eastAsia" w:ascii="FangSong_GB2312" w:hAnsi="FangSong_GB2312" w:eastAsia="FangSong_GB2312" w:cs="FangSong_GB2312"/>
                <w:spacing w:val="-8"/>
                <w:sz w:val="28"/>
                <w:szCs w:val="28"/>
                <w:lang w:eastAsia="zh-CN"/>
              </w:rPr>
              <w:t>海马新能源汽车有限公司Z10项目模具及50</w:t>
            </w:r>
            <w:r>
              <w:rPr>
                <w:rFonts w:hint="eastAsia" w:ascii="FangSong_GB2312" w:hAnsi="FangSong_GB2312" w:eastAsia="FangSong_GB2312" w:cs="FangSong_GB2312"/>
                <w:spacing w:val="-8"/>
                <w:sz w:val="28"/>
                <w:szCs w:val="28"/>
                <w:lang w:val="en-US" w:eastAsia="zh-CN"/>
              </w:rPr>
              <w:t>套</w:t>
            </w:r>
            <w:r>
              <w:rPr>
                <w:rFonts w:hint="eastAsia" w:ascii="FangSong_GB2312" w:hAnsi="FangSong_GB2312" w:eastAsia="FangSong_GB2312" w:cs="FangSong_GB2312"/>
                <w:spacing w:val="-8"/>
                <w:sz w:val="28"/>
                <w:szCs w:val="28"/>
                <w:lang w:eastAsia="zh-CN"/>
              </w:rPr>
              <w:t>零部件</w:t>
            </w:r>
            <w:r>
              <w:rPr>
                <w:rFonts w:hint="eastAsia" w:ascii="FangSong_GB2312" w:hAnsi="FangSong_GB2312" w:eastAsia="FangSong_GB2312" w:cs="FangSong_GB2312"/>
                <w:spacing w:val="-8"/>
                <w:sz w:val="28"/>
                <w:szCs w:val="28"/>
                <w:lang w:val="en-US" w:eastAsia="zh-CN"/>
              </w:rPr>
              <w:t>专项</w:t>
            </w:r>
            <w:r>
              <w:rPr>
                <w:rFonts w:hint="eastAsia" w:ascii="FangSong_GB2312" w:hAnsi="FangSong_GB2312" w:eastAsia="FangSong_GB2312" w:cs="FangSong_GB2312"/>
                <w:spacing w:val="-8"/>
                <w:sz w:val="28"/>
                <w:szCs w:val="28"/>
                <w:lang w:eastAsia="zh-CN"/>
              </w:rPr>
              <w:t>运输项目</w:t>
            </w:r>
            <w:bookmarkEnd w:id="0"/>
          </w:p>
        </w:tc>
      </w:tr>
      <w:tr w14:paraId="2F39EB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63B568AB">
            <w:pPr>
              <w:pStyle w:val="8"/>
              <w:spacing w:before="210" w:line="188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447" w:type="dxa"/>
            <w:vAlign w:val="center"/>
          </w:tcPr>
          <w:p w14:paraId="417D5358">
            <w:pPr>
              <w:pStyle w:val="8"/>
              <w:spacing w:before="174" w:line="216" w:lineRule="auto"/>
              <w:jc w:val="center"/>
            </w:pPr>
            <w:r>
              <w:rPr>
                <w:rFonts w:hint="eastAsia"/>
                <w:spacing w:val="-3"/>
              </w:rPr>
              <w:t>采购内容</w:t>
            </w:r>
          </w:p>
        </w:tc>
        <w:tc>
          <w:tcPr>
            <w:tcW w:w="6226" w:type="dxa"/>
            <w:vAlign w:val="center"/>
          </w:tcPr>
          <w:p w14:paraId="7FF32E08">
            <w:pPr>
              <w:rPr>
                <w:rFonts w:ascii="FangSong_GB2312" w:hAnsi="FangSong_GB2312" w:eastAsia="FangSong_GB2312" w:cs="FangSong_GB2312"/>
                <w:spacing w:val="-8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-8"/>
                <w:sz w:val="28"/>
                <w:szCs w:val="28"/>
                <w:lang w:eastAsia="zh-CN"/>
              </w:rPr>
              <w:t>Z10车型模具及50套Z10零部件运输服务（详细需求内容及技术任务要求见附件：技术任务书）</w:t>
            </w:r>
          </w:p>
          <w:p w14:paraId="435301D1">
            <w:pPr>
              <w:rPr>
                <w:rFonts w:ascii="FangSong_GB2312" w:hAnsi="FangSong_GB2312" w:eastAsia="FangSong_GB2312" w:cs="FangSong_GB2312"/>
                <w:spacing w:val="-8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-8"/>
                <w:sz w:val="28"/>
                <w:szCs w:val="28"/>
                <w:lang w:eastAsia="zh-CN"/>
              </w:rPr>
              <w:t>询价函中所描述里程为预估里程，具体按照单价以实际发生里程结算。</w:t>
            </w:r>
          </w:p>
        </w:tc>
      </w:tr>
      <w:tr w14:paraId="318EC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5C126485">
            <w:pPr>
              <w:pStyle w:val="8"/>
              <w:spacing w:before="212" w:line="188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447" w:type="dxa"/>
            <w:vAlign w:val="center"/>
          </w:tcPr>
          <w:p w14:paraId="48A73003">
            <w:pPr>
              <w:pStyle w:val="8"/>
              <w:spacing w:before="175" w:line="218" w:lineRule="auto"/>
              <w:jc w:val="center"/>
            </w:pPr>
            <w:r>
              <w:rPr>
                <w:rFonts w:hint="eastAsia"/>
                <w:spacing w:val="-4"/>
              </w:rPr>
              <w:t>采购人</w:t>
            </w:r>
          </w:p>
        </w:tc>
        <w:tc>
          <w:tcPr>
            <w:tcW w:w="6226" w:type="dxa"/>
            <w:vAlign w:val="center"/>
          </w:tcPr>
          <w:p w14:paraId="50E9B9EE">
            <w:pPr>
              <w:pStyle w:val="8"/>
              <w:spacing w:before="176" w:line="214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8"/>
                <w:lang w:eastAsia="zh-CN"/>
              </w:rPr>
              <w:t>海马新能源汽车有限公司</w:t>
            </w:r>
          </w:p>
        </w:tc>
      </w:tr>
      <w:tr w14:paraId="78F71A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666" w:type="dxa"/>
            <w:vAlign w:val="center"/>
          </w:tcPr>
          <w:p w14:paraId="4E670E1D">
            <w:pPr>
              <w:pStyle w:val="8"/>
              <w:spacing w:before="91" w:line="188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447" w:type="dxa"/>
            <w:vAlign w:val="center"/>
          </w:tcPr>
          <w:p w14:paraId="62955423">
            <w:pPr>
              <w:pStyle w:val="8"/>
              <w:spacing w:before="174" w:line="352" w:lineRule="auto"/>
              <w:ind w:right="227"/>
              <w:jc w:val="center"/>
            </w:pPr>
            <w:r>
              <w:rPr>
                <w:rFonts w:hint="eastAsia"/>
                <w:spacing w:val="-2"/>
              </w:rPr>
              <w:t>最高响应限价(含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4"/>
              </w:rPr>
              <w:t>税）</w:t>
            </w:r>
          </w:p>
        </w:tc>
        <w:tc>
          <w:tcPr>
            <w:tcW w:w="6226" w:type="dxa"/>
            <w:vAlign w:val="center"/>
          </w:tcPr>
          <w:p w14:paraId="1913EA78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600KM（平均单价最高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限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价）：</w:t>
            </w:r>
          </w:p>
          <w:p w14:paraId="1855ACA3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4.2米</w:t>
            </w:r>
            <w:bookmarkStart w:id="1" w:name="OLE_LINK1"/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</w:t>
            </w:r>
            <w:bookmarkEnd w:id="1"/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3.00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7D875141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6.8米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3.80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58B031E5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u w:val="single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9.6米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4.80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2CC44B1B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13米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6.40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15C9A83F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17.5米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7.20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；</w:t>
            </w:r>
          </w:p>
          <w:p w14:paraId="1A74FA06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1500KM（平均单价最高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限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价）：</w:t>
            </w:r>
          </w:p>
          <w:p w14:paraId="48E657A7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4.2米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2.80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40708634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6.8米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3.10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77DCA8E7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9.6米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4.00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492AEEF1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13米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5.30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74483114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17.5米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val="en-US" w:eastAsia="zh-CN"/>
              </w:rPr>
              <w:t>5.60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元/公里 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。</w:t>
            </w:r>
          </w:p>
          <w:p w14:paraId="108FD550">
            <w:pPr>
              <w:pStyle w:val="8"/>
              <w:spacing w:before="91" w:line="360" w:lineRule="auto"/>
              <w:jc w:val="both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（超过最高响应限价的报价按无效处理）</w:t>
            </w:r>
          </w:p>
        </w:tc>
      </w:tr>
      <w:tr w14:paraId="1E2370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  <w:jc w:val="center"/>
        </w:trPr>
        <w:tc>
          <w:tcPr>
            <w:tcW w:w="666" w:type="dxa"/>
            <w:vAlign w:val="center"/>
          </w:tcPr>
          <w:p w14:paraId="3AB05E10">
            <w:pPr>
              <w:pStyle w:val="8"/>
              <w:spacing w:before="91" w:line="185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447" w:type="dxa"/>
            <w:vAlign w:val="center"/>
          </w:tcPr>
          <w:p w14:paraId="1B155BC3">
            <w:pPr>
              <w:pStyle w:val="8"/>
              <w:spacing w:before="177" w:line="351" w:lineRule="auto"/>
              <w:ind w:right="719"/>
              <w:jc w:val="center"/>
              <w:rPr>
                <w:spacing w:val="-5"/>
              </w:rPr>
            </w:pPr>
            <w:r>
              <w:rPr>
                <w:rFonts w:hint="eastAsia"/>
                <w:spacing w:val="-5"/>
              </w:rPr>
              <w:t>响应报价</w:t>
            </w:r>
          </w:p>
          <w:p w14:paraId="1D6E1A6A">
            <w:pPr>
              <w:pStyle w:val="8"/>
              <w:spacing w:before="177" w:line="351" w:lineRule="auto"/>
              <w:ind w:right="719"/>
              <w:jc w:val="center"/>
            </w:pPr>
            <w:r>
              <w:rPr>
                <w:rFonts w:hint="eastAsia"/>
                <w:spacing w:val="-1"/>
              </w:rPr>
              <w:t>（含税）</w:t>
            </w:r>
          </w:p>
        </w:tc>
        <w:tc>
          <w:tcPr>
            <w:tcW w:w="6226" w:type="dxa"/>
            <w:vAlign w:val="center"/>
          </w:tcPr>
          <w:p w14:paraId="0E1C0E9D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600KM（平均单价）：</w:t>
            </w:r>
          </w:p>
          <w:p w14:paraId="5E009712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4.2米</w:t>
            </w:r>
            <w:bookmarkStart w:id="2" w:name="OLE_LINK3"/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bookmarkEnd w:id="2"/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27A82762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6.8米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2ED1C723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u w:val="single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9.6米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2936DB96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13米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582AD483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17.5米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；</w:t>
            </w:r>
          </w:p>
          <w:p w14:paraId="37819B7E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1500KM（平均单价）：</w:t>
            </w:r>
          </w:p>
          <w:p w14:paraId="3D1D54A2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4.2米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2C567681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6.8米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594CC6D7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9.6米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3A2CD094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13米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 元/公里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、</w:t>
            </w:r>
          </w:p>
          <w:p w14:paraId="16F35114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17.5米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5"/>
                <w:position w:val="1"/>
                <w:lang w:eastAsia="zh-CN"/>
              </w:rPr>
              <w:t>专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车：</w:t>
            </w:r>
            <w:r>
              <w:rPr>
                <w:rFonts w:hint="eastAsia"/>
                <w:b/>
                <w:bCs/>
                <w:spacing w:val="5"/>
                <w:position w:val="1"/>
                <w:u w:val="single"/>
                <w:lang w:eastAsia="zh-CN"/>
              </w:rPr>
              <w:t xml:space="preserve">   元/公里 </w:t>
            </w:r>
            <w:r>
              <w:rPr>
                <w:rFonts w:hint="eastAsia"/>
                <w:b/>
                <w:bCs/>
                <w:spacing w:val="5"/>
                <w:position w:val="1"/>
                <w:lang w:eastAsia="zh-CN"/>
              </w:rPr>
              <w:t>。</w:t>
            </w:r>
          </w:p>
          <w:p w14:paraId="29D18A6D">
            <w:pPr>
              <w:pStyle w:val="8"/>
              <w:spacing w:before="91" w:line="360" w:lineRule="auto"/>
              <w:jc w:val="both"/>
              <w:rPr>
                <w:b/>
                <w:bCs/>
                <w:spacing w:val="5"/>
                <w:position w:val="1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（供应商提供的</w:t>
            </w:r>
            <w:r>
              <w:rPr>
                <w:rFonts w:hint="eastAsia"/>
                <w:sz w:val="32"/>
                <w:szCs w:val="32"/>
                <w:lang w:eastAsia="zh-CN" w:bidi="ar"/>
              </w:rPr>
              <w:t>含税报价应包含保险费）</w:t>
            </w:r>
          </w:p>
        </w:tc>
      </w:tr>
      <w:tr w14:paraId="07B96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666" w:type="dxa"/>
            <w:vAlign w:val="center"/>
          </w:tcPr>
          <w:p w14:paraId="50993509">
            <w:pPr>
              <w:pStyle w:val="8"/>
              <w:spacing w:before="213" w:line="188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447" w:type="dxa"/>
            <w:vAlign w:val="center"/>
          </w:tcPr>
          <w:p w14:paraId="2094710A">
            <w:pPr>
              <w:pStyle w:val="8"/>
              <w:spacing w:before="176" w:line="214" w:lineRule="auto"/>
              <w:jc w:val="center"/>
            </w:pPr>
            <w:r>
              <w:rPr>
                <w:rFonts w:hint="eastAsia"/>
                <w:spacing w:val="-2"/>
              </w:rPr>
              <w:t>增值税税率</w:t>
            </w:r>
          </w:p>
        </w:tc>
        <w:tc>
          <w:tcPr>
            <w:tcW w:w="6226" w:type="dxa"/>
            <w:vAlign w:val="center"/>
          </w:tcPr>
          <w:p w14:paraId="79C14D25">
            <w:pPr>
              <w:jc w:val="center"/>
              <w:rPr>
                <w:rFonts w:hint="eastAsia" w:ascii="FangSong_GB2312" w:hAnsi="FangSong_GB2312" w:cs="FangSong_GB2312" w:eastAsiaTheme="minorEastAsia"/>
                <w:sz w:val="28"/>
                <w:szCs w:val="28"/>
                <w:lang w:eastAsia="zh-CN"/>
              </w:rPr>
            </w:pPr>
          </w:p>
        </w:tc>
      </w:tr>
      <w:tr w14:paraId="64E818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666" w:type="dxa"/>
            <w:vAlign w:val="center"/>
          </w:tcPr>
          <w:p w14:paraId="6FA487D5">
            <w:pPr>
              <w:pStyle w:val="8"/>
              <w:spacing w:before="217" w:line="185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447" w:type="dxa"/>
            <w:vAlign w:val="center"/>
          </w:tcPr>
          <w:p w14:paraId="15FBDF6E">
            <w:pPr>
              <w:pStyle w:val="8"/>
              <w:spacing w:before="176" w:line="214" w:lineRule="auto"/>
              <w:jc w:val="center"/>
            </w:pPr>
            <w:r>
              <w:rPr>
                <w:rFonts w:hint="eastAsia"/>
                <w:spacing w:val="-3"/>
              </w:rPr>
              <w:t>响应供应商名称</w:t>
            </w:r>
          </w:p>
        </w:tc>
        <w:tc>
          <w:tcPr>
            <w:tcW w:w="6226" w:type="dxa"/>
            <w:vAlign w:val="center"/>
          </w:tcPr>
          <w:p w14:paraId="7AB74BE9">
            <w:pPr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</w:p>
        </w:tc>
      </w:tr>
      <w:tr w14:paraId="68896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  <w:jc w:val="center"/>
        </w:trPr>
        <w:tc>
          <w:tcPr>
            <w:tcW w:w="666" w:type="dxa"/>
            <w:vAlign w:val="center"/>
          </w:tcPr>
          <w:p w14:paraId="36FC79CA">
            <w:pPr>
              <w:pStyle w:val="8"/>
              <w:spacing w:before="91" w:line="188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447" w:type="dxa"/>
            <w:vAlign w:val="center"/>
          </w:tcPr>
          <w:p w14:paraId="0ED8FC79">
            <w:pPr>
              <w:pStyle w:val="8"/>
              <w:spacing w:before="174" w:line="352" w:lineRule="auto"/>
              <w:ind w:right="157"/>
              <w:jc w:val="center"/>
              <w:rPr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工期/服务周期/供</w:t>
            </w:r>
            <w:r>
              <w:rPr>
                <w:rFonts w:hint="eastAsia"/>
                <w:spacing w:val="1"/>
                <w:lang w:eastAsia="zh-CN"/>
              </w:rPr>
              <w:t xml:space="preserve"> </w:t>
            </w:r>
            <w:r>
              <w:rPr>
                <w:rFonts w:hint="eastAsia"/>
                <w:spacing w:val="-8"/>
                <w:lang w:eastAsia="zh-CN"/>
              </w:rPr>
              <w:t>货周期</w:t>
            </w:r>
          </w:p>
        </w:tc>
        <w:tc>
          <w:tcPr>
            <w:tcW w:w="6226" w:type="dxa"/>
            <w:vAlign w:val="center"/>
          </w:tcPr>
          <w:p w14:paraId="355A6960">
            <w:pPr>
              <w:kinsoku/>
              <w:autoSpaceDE/>
              <w:autoSpaceDN/>
              <w:adjustRightInd/>
              <w:snapToGrid/>
              <w:spacing w:line="560" w:lineRule="exact"/>
              <w:ind w:firstLine="580" w:firstLineChars="200"/>
              <w:rPr>
                <w:rFonts w:hint="eastAsia" w:ascii="FangSong_GB2312" w:hAnsi="FangSong_GB2312" w:cs="FangSong_GB2312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spacing w:val="5"/>
                <w:position w:val="1"/>
                <w:sz w:val="28"/>
                <w:szCs w:val="28"/>
                <w:lang w:eastAsia="zh-CN"/>
              </w:rPr>
              <w:t>自项目筹备起至项目结束</w:t>
            </w:r>
            <w:r>
              <w:rPr>
                <w:rFonts w:hint="eastAsia" w:cs="FangSong_GB2312" w:asciiTheme="minorEastAsia" w:hAnsiTheme="minorEastAsia" w:eastAsiaTheme="minorEastAsia"/>
                <w:spacing w:val="5"/>
                <w:position w:val="1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FangSong_GB2312" w:hAnsi="FangSong_GB2312" w:eastAsia="FangSong_GB2312" w:cs="FangSong_GB2312"/>
                <w:spacing w:val="5"/>
                <w:position w:val="1"/>
                <w:sz w:val="28"/>
                <w:szCs w:val="28"/>
                <w:lang w:eastAsia="zh-CN"/>
              </w:rPr>
              <w:t>预计周期2个月。</w:t>
            </w:r>
          </w:p>
        </w:tc>
      </w:tr>
      <w:tr w14:paraId="046520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79B2D86F">
            <w:pPr>
              <w:pStyle w:val="8"/>
              <w:spacing w:before="215" w:line="188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447" w:type="dxa"/>
            <w:vAlign w:val="center"/>
          </w:tcPr>
          <w:p w14:paraId="5D261043">
            <w:pPr>
              <w:pStyle w:val="8"/>
              <w:spacing w:before="178" w:line="215" w:lineRule="auto"/>
              <w:jc w:val="center"/>
            </w:pPr>
            <w:r>
              <w:rPr>
                <w:rFonts w:hint="eastAsia"/>
                <w:spacing w:val="-2"/>
              </w:rPr>
              <w:t>质保期（如需）</w:t>
            </w:r>
          </w:p>
        </w:tc>
        <w:tc>
          <w:tcPr>
            <w:tcW w:w="6226" w:type="dxa"/>
            <w:vAlign w:val="center"/>
          </w:tcPr>
          <w:p w14:paraId="184AB096">
            <w:pPr>
              <w:pStyle w:val="8"/>
              <w:spacing w:before="176" w:line="216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/</w:t>
            </w:r>
          </w:p>
        </w:tc>
      </w:tr>
      <w:tr w14:paraId="48EE0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666" w:type="dxa"/>
            <w:vAlign w:val="center"/>
          </w:tcPr>
          <w:p w14:paraId="36A0203D">
            <w:pPr>
              <w:pStyle w:val="8"/>
              <w:spacing w:before="214" w:line="188" w:lineRule="auto"/>
              <w:jc w:val="center"/>
            </w:pPr>
            <w:r>
              <w:rPr>
                <w:rFonts w:hint="eastAsia"/>
                <w:spacing w:val="-14"/>
              </w:rPr>
              <w:t>10</w:t>
            </w:r>
          </w:p>
        </w:tc>
        <w:tc>
          <w:tcPr>
            <w:tcW w:w="2447" w:type="dxa"/>
            <w:vAlign w:val="center"/>
          </w:tcPr>
          <w:p w14:paraId="3801A6C4">
            <w:pPr>
              <w:pStyle w:val="8"/>
              <w:spacing w:before="178" w:line="214" w:lineRule="auto"/>
              <w:jc w:val="center"/>
            </w:pPr>
            <w:r>
              <w:rPr>
                <w:rFonts w:hint="eastAsia"/>
                <w:spacing w:val="-3"/>
              </w:rPr>
              <w:t>联系地址</w:t>
            </w:r>
          </w:p>
        </w:tc>
        <w:tc>
          <w:tcPr>
            <w:tcW w:w="6226" w:type="dxa"/>
            <w:vAlign w:val="center"/>
          </w:tcPr>
          <w:p w14:paraId="3267888B">
            <w:pPr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</w:p>
        </w:tc>
      </w:tr>
      <w:tr w14:paraId="4AD74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666" w:type="dxa"/>
            <w:vAlign w:val="center"/>
          </w:tcPr>
          <w:p w14:paraId="6D85F952">
            <w:pPr>
              <w:pStyle w:val="8"/>
              <w:spacing w:before="91" w:line="188" w:lineRule="auto"/>
              <w:jc w:val="center"/>
            </w:pPr>
            <w:r>
              <w:rPr>
                <w:rFonts w:hint="eastAsia"/>
                <w:spacing w:val="-14"/>
              </w:rPr>
              <w:t>11</w:t>
            </w:r>
          </w:p>
        </w:tc>
        <w:tc>
          <w:tcPr>
            <w:tcW w:w="2447" w:type="dxa"/>
            <w:vAlign w:val="center"/>
          </w:tcPr>
          <w:p w14:paraId="47BABADF">
            <w:pPr>
              <w:pStyle w:val="8"/>
              <w:spacing w:before="91" w:line="214" w:lineRule="auto"/>
              <w:jc w:val="center"/>
            </w:pPr>
            <w:r>
              <w:rPr>
                <w:rFonts w:hint="eastAsia"/>
                <w:spacing w:val="-2"/>
              </w:rPr>
              <w:t>联系人及联系方式</w:t>
            </w:r>
          </w:p>
        </w:tc>
        <w:tc>
          <w:tcPr>
            <w:tcW w:w="6226" w:type="dxa"/>
            <w:vAlign w:val="center"/>
          </w:tcPr>
          <w:p w14:paraId="619FCF0E">
            <w:pPr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</w:p>
        </w:tc>
      </w:tr>
      <w:tr w14:paraId="00AA65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  <w:jc w:val="center"/>
        </w:trPr>
        <w:tc>
          <w:tcPr>
            <w:tcW w:w="666" w:type="dxa"/>
            <w:vAlign w:val="center"/>
          </w:tcPr>
          <w:p w14:paraId="3FFE2B69">
            <w:pPr>
              <w:pStyle w:val="8"/>
              <w:spacing w:before="91" w:line="188" w:lineRule="auto"/>
              <w:jc w:val="center"/>
              <w:rPr>
                <w:spacing w:val="-14"/>
              </w:rPr>
            </w:pPr>
            <w:r>
              <w:rPr>
                <w:rFonts w:hint="eastAsia"/>
                <w:spacing w:val="-14"/>
              </w:rPr>
              <w:t>12</w:t>
            </w:r>
          </w:p>
        </w:tc>
        <w:tc>
          <w:tcPr>
            <w:tcW w:w="2447" w:type="dxa"/>
            <w:vAlign w:val="center"/>
          </w:tcPr>
          <w:p w14:paraId="14D428C6">
            <w:pPr>
              <w:pStyle w:val="8"/>
              <w:spacing w:before="91" w:line="214" w:lineRule="auto"/>
              <w:jc w:val="center"/>
              <w:rPr>
                <w:spacing w:val="-2"/>
              </w:rPr>
            </w:pPr>
            <w:r>
              <w:rPr>
                <w:rFonts w:hint="eastAsia"/>
                <w:spacing w:val="-7"/>
              </w:rPr>
              <w:t>备注</w:t>
            </w:r>
          </w:p>
        </w:tc>
        <w:tc>
          <w:tcPr>
            <w:tcW w:w="6226" w:type="dxa"/>
            <w:vAlign w:val="center"/>
          </w:tcPr>
          <w:p w14:paraId="2A2CEE4D">
            <w:pPr>
              <w:pStyle w:val="8"/>
              <w:spacing w:before="39"/>
              <w:ind w:left="120" w:right="36" w:firstLine="1"/>
              <w:rPr>
                <w:spacing w:val="-8"/>
                <w:lang w:eastAsia="zh-CN"/>
              </w:rPr>
            </w:pPr>
            <w:r>
              <w:rPr>
                <w:rFonts w:hint="eastAsia"/>
                <w:spacing w:val="-8"/>
                <w:lang w:eastAsia="zh-CN"/>
              </w:rPr>
              <w:t>1.响应文件应附材料：附件1询价函、营业执照复印件、法定代表人身份证正反面复印件、授权委托书（如有）、授权代表身份证正反面复印件（如有）、《道路运输经营许可证》</w:t>
            </w:r>
            <w:r>
              <w:rPr>
                <w:rFonts w:hint="eastAsia"/>
                <w:sz w:val="32"/>
                <w:szCs w:val="32"/>
                <w:lang w:eastAsia="zh-CN" w:bidi="ar"/>
              </w:rPr>
              <w:t>、</w:t>
            </w:r>
            <w:r>
              <w:rPr>
                <w:rFonts w:hint="eastAsia"/>
                <w:spacing w:val="-8"/>
                <w:lang w:eastAsia="zh-CN"/>
              </w:rPr>
              <w:t>报价明细表等。</w:t>
            </w:r>
          </w:p>
          <w:p w14:paraId="18BEC68F">
            <w:pPr>
              <w:pStyle w:val="8"/>
              <w:spacing w:before="39"/>
              <w:ind w:left="120" w:right="36" w:firstLine="1"/>
              <w:rPr>
                <w:spacing w:val="-8"/>
                <w:lang w:eastAsia="zh-CN"/>
              </w:rPr>
            </w:pPr>
            <w:r>
              <w:rPr>
                <w:rFonts w:hint="eastAsia"/>
                <w:b/>
                <w:bCs/>
                <w:spacing w:val="-8"/>
                <w:lang w:eastAsia="zh-CN"/>
              </w:rPr>
              <w:t>注：以上材料均需提供复印件各一份并加盖公章。</w:t>
            </w:r>
          </w:p>
          <w:p w14:paraId="69D41378">
            <w:pPr>
              <w:pStyle w:val="8"/>
              <w:spacing w:before="39"/>
              <w:ind w:left="120" w:right="36" w:firstLine="1"/>
              <w:rPr>
                <w:lang w:eastAsia="zh-CN"/>
              </w:rPr>
            </w:pPr>
            <w:r>
              <w:rPr>
                <w:rFonts w:hint="eastAsia"/>
                <w:spacing w:val="-8"/>
                <w:lang w:eastAsia="zh-CN"/>
              </w:rPr>
              <w:t>2.总价或单价已包含但不限于材料费、人工费、制作费、</w:t>
            </w:r>
            <w:r>
              <w:rPr>
                <w:rFonts w:hint="eastAsia"/>
                <w:spacing w:val="-2"/>
                <w:lang w:eastAsia="zh-CN"/>
              </w:rPr>
              <w:t>差旅费、税费及各种含税价外费用；</w:t>
            </w:r>
          </w:p>
          <w:p w14:paraId="07FBD34A">
            <w:pPr>
              <w:pStyle w:val="8"/>
              <w:spacing w:before="38"/>
              <w:ind w:left="119" w:right="107" w:firstLine="12"/>
              <w:rPr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3.响应资料递交要求：报价材料</w:t>
            </w:r>
            <w:r>
              <w:rPr>
                <w:rFonts w:hint="eastAsia"/>
                <w:b/>
                <w:bCs/>
                <w:spacing w:val="-2"/>
                <w:lang w:eastAsia="zh-CN"/>
              </w:rPr>
              <w:t>密封后</w:t>
            </w:r>
            <w:r>
              <w:rPr>
                <w:rFonts w:hint="eastAsia"/>
                <w:spacing w:val="-2"/>
                <w:lang w:eastAsia="zh-CN"/>
              </w:rPr>
              <w:t>邮寄至郑州市航空港区黄海路与梅河路交叉口西250米1号南楼1</w:t>
            </w:r>
            <w:r>
              <w:rPr>
                <w:rFonts w:hint="eastAsia"/>
                <w:spacing w:val="-2"/>
                <w:lang w:val="en-US" w:eastAsia="zh-CN"/>
              </w:rPr>
              <w:t>0</w:t>
            </w:r>
            <w:r>
              <w:rPr>
                <w:rFonts w:hint="eastAsia"/>
                <w:spacing w:val="-2"/>
                <w:lang w:eastAsia="zh-CN"/>
              </w:rPr>
              <w:t>楼采购中心；</w:t>
            </w:r>
          </w:p>
          <w:p w14:paraId="62E5788D">
            <w:pPr>
              <w:pStyle w:val="8"/>
              <w:spacing w:before="38"/>
              <w:ind w:left="119" w:right="107" w:firstLine="12"/>
              <w:rPr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4.</w:t>
            </w:r>
            <w:r>
              <w:rPr>
                <w:rFonts w:hint="eastAsia"/>
                <w:spacing w:val="-5"/>
                <w:lang w:eastAsia="zh-CN"/>
              </w:rPr>
              <w:t>联系人：毛老师，电话：</w:t>
            </w:r>
            <w:r>
              <w:rPr>
                <w:rFonts w:hint="eastAsia"/>
                <w:spacing w:val="-1"/>
                <w:lang w:eastAsia="zh-CN"/>
              </w:rPr>
              <w:t>13849176691</w:t>
            </w:r>
            <w:r>
              <w:rPr>
                <w:rFonts w:hint="eastAsia"/>
                <w:b/>
                <w:bCs/>
                <w:spacing w:val="-6"/>
                <w:lang w:eastAsia="zh-CN"/>
              </w:rPr>
              <w:t>递交截</w:t>
            </w:r>
            <w:r>
              <w:rPr>
                <w:rFonts w:hint="eastAsia"/>
                <w:b/>
                <w:bCs/>
                <w:spacing w:val="-5"/>
                <w:lang w:eastAsia="zh-CN"/>
              </w:rPr>
              <w:t>止时间为2026年8月</w:t>
            </w:r>
            <w:r>
              <w:rPr>
                <w:rFonts w:hint="eastAsia"/>
                <w:b/>
                <w:bCs/>
                <w:spacing w:val="-5"/>
                <w:lang w:val="en-US" w:eastAsia="zh-CN"/>
              </w:rPr>
              <w:t>17</w:t>
            </w:r>
            <w:r>
              <w:rPr>
                <w:rFonts w:hint="eastAsia"/>
                <w:b/>
                <w:bCs/>
                <w:spacing w:val="-5"/>
                <w:lang w:eastAsia="zh-CN"/>
              </w:rPr>
              <w:t>日</w:t>
            </w:r>
            <w:r>
              <w:rPr>
                <w:rFonts w:hint="eastAsia"/>
                <w:b/>
                <w:bCs/>
                <w:spacing w:val="-5"/>
                <w:lang w:val="en-US" w:eastAsia="zh-CN"/>
              </w:rPr>
              <w:t>上</w:t>
            </w:r>
            <w:r>
              <w:rPr>
                <w:rFonts w:hint="eastAsia"/>
                <w:b/>
                <w:bCs/>
                <w:spacing w:val="-5"/>
                <w:lang w:eastAsia="zh-CN"/>
              </w:rPr>
              <w:t>午1</w:t>
            </w:r>
            <w:r>
              <w:rPr>
                <w:rFonts w:hint="eastAsia"/>
                <w:b/>
                <w:bCs/>
                <w:spacing w:val="-5"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spacing w:val="-5"/>
                <w:lang w:eastAsia="zh-CN"/>
              </w:rPr>
              <w:t>:00（以收到文件时间为准）</w:t>
            </w:r>
            <w:r>
              <w:rPr>
                <w:rFonts w:hint="eastAsia"/>
                <w:spacing w:val="-5"/>
                <w:lang w:eastAsia="zh-CN"/>
              </w:rPr>
              <w:t>；</w:t>
            </w:r>
            <w:bookmarkStart w:id="3" w:name="_GoBack"/>
            <w:bookmarkEnd w:id="3"/>
          </w:p>
          <w:p w14:paraId="184E9BAE">
            <w:pPr>
              <w:pStyle w:val="8"/>
              <w:spacing w:before="44"/>
              <w:ind w:left="125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5.成交规则：未税综合报价最低的供应商为成交供应商；</w:t>
            </w:r>
          </w:p>
          <w:p w14:paraId="7F2FBC57">
            <w:pPr>
              <w:pStyle w:val="8"/>
              <w:spacing w:before="44"/>
              <w:ind w:left="125"/>
              <w:rPr>
                <w:rFonts w:hint="eastAsia" w:eastAsiaTheme="minorEastAsia"/>
                <w:b/>
                <w:bCs/>
                <w:spacing w:val="-1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lang w:eastAsia="zh-CN"/>
              </w:rPr>
              <w:t>计算规则：</w:t>
            </w:r>
          </w:p>
          <w:p w14:paraId="430F4C2D">
            <w:pPr>
              <w:pStyle w:val="8"/>
              <w:spacing w:before="44"/>
              <w:ind w:left="125"/>
              <w:rPr>
                <w:rFonts w:hint="eastAsia" w:eastAsiaTheme="minorEastAsia"/>
                <w:b/>
                <w:bCs/>
                <w:spacing w:val="-1"/>
                <w:lang w:eastAsia="zh-CN"/>
              </w:rPr>
            </w:pPr>
            <w:r>
              <w:rPr>
                <w:rFonts w:hint="eastAsia" w:eastAsiaTheme="minorEastAsia"/>
                <w:b/>
                <w:bCs/>
                <w:spacing w:val="-1"/>
                <w:lang w:eastAsia="zh-CN"/>
              </w:rPr>
              <w:t>步骤1：600KM/1500KM平均单价权重值=</w:t>
            </w:r>
            <w:r>
              <w:rPr>
                <w:rFonts w:hint="eastAsia"/>
                <w:b/>
                <w:bCs/>
                <w:spacing w:val="-1"/>
                <w:lang w:eastAsia="zh-CN"/>
              </w:rPr>
              <w:t>4.2米车单价*5%+6.8米车单价*5%+9.6米车单价*10%+13米车*40%+17.5米车*40%</w:t>
            </w:r>
          </w:p>
          <w:p w14:paraId="00B52870">
            <w:pPr>
              <w:pStyle w:val="8"/>
              <w:spacing w:before="44"/>
              <w:ind w:left="125"/>
              <w:rPr>
                <w:rFonts w:hint="eastAsia" w:eastAsiaTheme="minorEastAsia"/>
                <w:b/>
                <w:bCs/>
                <w:spacing w:val="-1"/>
                <w:lang w:eastAsia="zh-CN"/>
              </w:rPr>
            </w:pPr>
            <w:r>
              <w:rPr>
                <w:rFonts w:hint="eastAsia" w:eastAsiaTheme="minorEastAsia"/>
                <w:b/>
                <w:bCs/>
                <w:spacing w:val="-1"/>
                <w:lang w:eastAsia="zh-CN"/>
              </w:rPr>
              <w:t>步骤2：最终比价值=600KM平均单价权重值*10%+1500KM平均单价权重值*90%</w:t>
            </w:r>
          </w:p>
          <w:p w14:paraId="1AB72F9D">
            <w:pPr>
              <w:pStyle w:val="8"/>
              <w:spacing w:before="44"/>
              <w:ind w:left="125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6.未密封的文件不予接收、逾期递交的文件不予接收。</w:t>
            </w:r>
          </w:p>
        </w:tc>
      </w:tr>
    </w:tbl>
    <w:p w14:paraId="2412A23C">
      <w:pPr>
        <w:spacing w:line="241" w:lineRule="auto"/>
        <w:rPr>
          <w:rFonts w:ascii="FangSong_GB2312" w:hAnsi="FangSong_GB2312" w:eastAsia="FangSong_GB2312" w:cs="FangSong_GB2312"/>
          <w:sz w:val="32"/>
          <w:szCs w:val="32"/>
          <w:lang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报价人：（盖公章）</w:t>
      </w:r>
    </w:p>
    <w:p w14:paraId="79E68E31">
      <w:pPr>
        <w:pStyle w:val="3"/>
        <w:spacing w:before="91" w:line="216" w:lineRule="auto"/>
        <w:jc w:val="both"/>
        <w:rPr>
          <w:spacing w:val="-16"/>
          <w:sz w:val="32"/>
          <w:szCs w:val="32"/>
          <w:lang w:eastAsia="zh-CN"/>
        </w:rPr>
      </w:pPr>
    </w:p>
    <w:p w14:paraId="1CE9F490">
      <w:pPr>
        <w:pStyle w:val="3"/>
        <w:spacing w:before="91" w:line="216" w:lineRule="auto"/>
        <w:jc w:val="both"/>
        <w:rPr>
          <w:spacing w:val="-16"/>
          <w:sz w:val="32"/>
          <w:szCs w:val="32"/>
          <w:lang w:eastAsia="zh-CN"/>
        </w:rPr>
      </w:pPr>
    </w:p>
    <w:p w14:paraId="010E7ABC">
      <w:pPr>
        <w:pStyle w:val="3"/>
        <w:spacing w:before="91" w:line="216" w:lineRule="auto"/>
        <w:jc w:val="both"/>
        <w:rPr>
          <w:spacing w:val="-16"/>
          <w:sz w:val="32"/>
          <w:szCs w:val="32"/>
          <w:lang w:eastAsia="zh-CN"/>
        </w:rPr>
      </w:pPr>
    </w:p>
    <w:p w14:paraId="5657F2D5">
      <w:pPr>
        <w:pStyle w:val="3"/>
        <w:spacing w:before="91" w:line="216" w:lineRule="auto"/>
        <w:jc w:val="right"/>
        <w:rPr>
          <w:lang w:eastAsia="zh-CN"/>
        </w:rPr>
      </w:pPr>
      <w:r>
        <w:rPr>
          <w:rFonts w:hint="eastAsia"/>
          <w:spacing w:val="5"/>
          <w:sz w:val="32"/>
          <w:szCs w:val="32"/>
          <w:lang w:eastAsia="zh-CN"/>
        </w:rPr>
        <w:t xml:space="preserve">              </w:t>
      </w:r>
      <w:r>
        <w:rPr>
          <w:rFonts w:hint="eastAsia"/>
          <w:spacing w:val="-16"/>
          <w:sz w:val="32"/>
          <w:szCs w:val="32"/>
          <w:lang w:eastAsia="zh-CN"/>
        </w:rPr>
        <w:t>2026</w:t>
      </w:r>
      <w:r>
        <w:rPr>
          <w:rFonts w:hint="eastAsia"/>
          <w:spacing w:val="-45"/>
          <w:sz w:val="32"/>
          <w:szCs w:val="32"/>
          <w:lang w:eastAsia="zh-CN"/>
        </w:rPr>
        <w:t xml:space="preserve"> </w:t>
      </w:r>
      <w:r>
        <w:rPr>
          <w:rFonts w:hint="eastAsia"/>
          <w:spacing w:val="-16"/>
          <w:sz w:val="32"/>
          <w:szCs w:val="32"/>
          <w:lang w:eastAsia="zh-CN"/>
        </w:rPr>
        <w:t>年   月</w:t>
      </w:r>
      <w:r>
        <w:rPr>
          <w:rFonts w:hint="eastAsia"/>
          <w:spacing w:val="15"/>
          <w:sz w:val="32"/>
          <w:szCs w:val="32"/>
          <w:lang w:eastAsia="zh-CN"/>
        </w:rPr>
        <w:t xml:space="preserve">   </w:t>
      </w:r>
      <w:r>
        <w:rPr>
          <w:rFonts w:hint="eastAsia"/>
          <w:spacing w:val="-16"/>
          <w:sz w:val="32"/>
          <w:szCs w:val="32"/>
          <w:lang w:eastAsia="zh-CN"/>
        </w:rPr>
        <w:t>日</w:t>
      </w:r>
    </w:p>
    <w:sectPr>
      <w:pgSz w:w="11906" w:h="16838"/>
      <w:pgMar w:top="1431" w:right="1350" w:bottom="1134" w:left="134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angSong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8B7"/>
    <w:rsid w:val="00200BE5"/>
    <w:rsid w:val="005220A3"/>
    <w:rsid w:val="005544FF"/>
    <w:rsid w:val="005E0155"/>
    <w:rsid w:val="007E2BB2"/>
    <w:rsid w:val="0082501C"/>
    <w:rsid w:val="0089167F"/>
    <w:rsid w:val="008A5543"/>
    <w:rsid w:val="00CB68B7"/>
    <w:rsid w:val="00DD4BCA"/>
    <w:rsid w:val="00E41035"/>
    <w:rsid w:val="00EA6857"/>
    <w:rsid w:val="04FA4B16"/>
    <w:rsid w:val="050D1D59"/>
    <w:rsid w:val="07165F11"/>
    <w:rsid w:val="07C314FC"/>
    <w:rsid w:val="094139BD"/>
    <w:rsid w:val="0AC86323"/>
    <w:rsid w:val="0F476BAA"/>
    <w:rsid w:val="10232333"/>
    <w:rsid w:val="10265D46"/>
    <w:rsid w:val="11540FF9"/>
    <w:rsid w:val="12651BC5"/>
    <w:rsid w:val="13BE1CB6"/>
    <w:rsid w:val="14F275B8"/>
    <w:rsid w:val="15AC29D7"/>
    <w:rsid w:val="161451B1"/>
    <w:rsid w:val="16526560"/>
    <w:rsid w:val="1AA255DC"/>
    <w:rsid w:val="1B1C0E18"/>
    <w:rsid w:val="1B5763C6"/>
    <w:rsid w:val="1B9118D8"/>
    <w:rsid w:val="1D5A2648"/>
    <w:rsid w:val="1E1020F3"/>
    <w:rsid w:val="1EF642B8"/>
    <w:rsid w:val="1FC63B1B"/>
    <w:rsid w:val="20CC5161"/>
    <w:rsid w:val="25B83C00"/>
    <w:rsid w:val="283E523E"/>
    <w:rsid w:val="29E90A73"/>
    <w:rsid w:val="2AE15CAC"/>
    <w:rsid w:val="2BFD08C4"/>
    <w:rsid w:val="2C4A4D22"/>
    <w:rsid w:val="2DE87FE0"/>
    <w:rsid w:val="2FF65D56"/>
    <w:rsid w:val="30964F3A"/>
    <w:rsid w:val="328A7949"/>
    <w:rsid w:val="385D5AE0"/>
    <w:rsid w:val="388859B9"/>
    <w:rsid w:val="3B091A46"/>
    <w:rsid w:val="3BC95DA1"/>
    <w:rsid w:val="3C947D15"/>
    <w:rsid w:val="3E4D7489"/>
    <w:rsid w:val="3FB11C9A"/>
    <w:rsid w:val="41E77BF5"/>
    <w:rsid w:val="43C024AB"/>
    <w:rsid w:val="45E723BF"/>
    <w:rsid w:val="469E3530"/>
    <w:rsid w:val="46D757C1"/>
    <w:rsid w:val="480C2163"/>
    <w:rsid w:val="4B7B1D31"/>
    <w:rsid w:val="4BA20EAD"/>
    <w:rsid w:val="4DCE1C69"/>
    <w:rsid w:val="54C0055D"/>
    <w:rsid w:val="55582E57"/>
    <w:rsid w:val="58D2085F"/>
    <w:rsid w:val="5D1A254C"/>
    <w:rsid w:val="5F5279A8"/>
    <w:rsid w:val="603E4A2C"/>
    <w:rsid w:val="608E316A"/>
    <w:rsid w:val="608F65D3"/>
    <w:rsid w:val="639769F8"/>
    <w:rsid w:val="64A508D8"/>
    <w:rsid w:val="65061C7D"/>
    <w:rsid w:val="66974E96"/>
    <w:rsid w:val="687E630D"/>
    <w:rsid w:val="6AD14E1A"/>
    <w:rsid w:val="6BBA0B2C"/>
    <w:rsid w:val="6CDF2ABC"/>
    <w:rsid w:val="6E90495F"/>
    <w:rsid w:val="704716DB"/>
    <w:rsid w:val="706104A4"/>
    <w:rsid w:val="727C02E6"/>
    <w:rsid w:val="73225BC5"/>
    <w:rsid w:val="73935671"/>
    <w:rsid w:val="74424693"/>
    <w:rsid w:val="754D29EF"/>
    <w:rsid w:val="774F1878"/>
    <w:rsid w:val="780B373D"/>
    <w:rsid w:val="79261D11"/>
    <w:rsid w:val="7A232F28"/>
    <w:rsid w:val="7ADF46E3"/>
    <w:rsid w:val="7AF00FBF"/>
    <w:rsid w:val="7D2A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ascii="Cambria" w:hAnsi="Cambria" w:eastAsia="黑体"/>
      <w:sz w:val="20"/>
    </w:r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</w:rPr>
  </w:style>
  <w:style w:type="paragraph" w:customStyle="1" w:styleId="9">
    <w:name w:val="无间隔1"/>
    <w:basedOn w:val="10"/>
    <w:next w:val="2"/>
    <w:qFormat/>
    <w:uiPriority w:val="0"/>
    <w:rPr>
      <w:szCs w:val="22"/>
    </w:rPr>
  </w:style>
  <w:style w:type="paragraph" w:customStyle="1" w:styleId="10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471</Words>
  <Characters>570</Characters>
  <Lines>8</Lines>
  <Paragraphs>2</Paragraphs>
  <TotalTime>80</TotalTime>
  <ScaleCrop>false</ScaleCrop>
  <LinksUpToDate>false</LinksUpToDate>
  <CharactersWithSpaces>635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2026-07-30T03:11:00Z</dcterms:created>
  <dc:creator>小猪</dc:creator>
  <cp:lastModifiedBy>모모~</cp:lastModifiedBy>
  <dcterms:modified xsi:type="dcterms:W3CDTF">2026-08-12T07:08:24Z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2025-11-07T14:19:12Z</vt:filetime>
  </property>
  <property fmtid="{D5CDD505-2E9C-101B-9397-08002B2CF9AE}" pid="4" name="KSOTemplateDocerSaveRecord">
    <vt:lpwstr>eyJoZGlkIjoiMGQ3NDg0MzMyZTZlNDE3NWUzNGE1ZGJmNjM2ODJiOTUiLCJ1c2VySWQiOiI0NDgzMDQ1OTAifQ==</vt:lpwstr>
  </property>
  <property fmtid="{D5CDD505-2E9C-101B-9397-08002B2CF9AE}" pid="5" name="KSOProductBuildVer">
    <vt:lpwstr>2052-12.1.0.28043</vt:lpwstr>
  </property>
  <property fmtid="{D5CDD505-2E9C-101B-9397-08002B2CF9AE}" pid="6" name="ICV">
    <vt:lpwstr>5D84C16FC01E4470BFD46B5BBF22FE1F_13</vt:lpwstr>
  </property>
</Properties>
</file>