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2BBC9D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海马新能源汽车有限公司总装厂工具采购项目</w:t>
      </w:r>
    </w:p>
    <w:p w14:paraId="4A01C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询价函</w:t>
      </w:r>
    </w:p>
    <w:tbl>
      <w:tblPr>
        <w:tblStyle w:val="7"/>
        <w:tblW w:w="93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447"/>
        <w:gridCol w:w="6226"/>
      </w:tblGrid>
      <w:tr w14:paraId="7171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dxa"/>
            <w:vAlign w:val="center"/>
          </w:tcPr>
          <w:p w14:paraId="0FA31D42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47" w:type="dxa"/>
            <w:vAlign w:val="center"/>
          </w:tcPr>
          <w:p w14:paraId="63B5C5CF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155A8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海马新能源汽车有限公司总装厂工具采购项目</w:t>
            </w:r>
          </w:p>
        </w:tc>
      </w:tr>
      <w:tr w14:paraId="3072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54A40A8D">
            <w:pPr>
              <w:pStyle w:val="8"/>
              <w:spacing w:before="210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47" w:type="dxa"/>
            <w:vAlign w:val="center"/>
          </w:tcPr>
          <w:p w14:paraId="0BFAB9B6">
            <w:pPr>
              <w:pStyle w:val="8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采购内容</w:t>
            </w:r>
          </w:p>
        </w:tc>
        <w:tc>
          <w:tcPr>
            <w:tcW w:w="6226" w:type="dxa"/>
            <w:vAlign w:val="center"/>
          </w:tcPr>
          <w:p w14:paraId="18BC0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>总装厂工具一批（162项）（详细需求内容及技术任务要求见附件：技术任务书）</w:t>
            </w:r>
          </w:p>
        </w:tc>
      </w:tr>
      <w:tr w14:paraId="1CA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3B91FC9B">
            <w:pPr>
              <w:pStyle w:val="8"/>
              <w:spacing w:before="212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47" w:type="dxa"/>
            <w:vAlign w:val="center"/>
          </w:tcPr>
          <w:p w14:paraId="2E8F4CC0">
            <w:pPr>
              <w:pStyle w:val="8"/>
              <w:spacing w:before="175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采购人</w:t>
            </w:r>
          </w:p>
        </w:tc>
        <w:tc>
          <w:tcPr>
            <w:tcW w:w="6226" w:type="dxa"/>
            <w:vAlign w:val="center"/>
          </w:tcPr>
          <w:p w14:paraId="2041753F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海马新能源汽车有限公司</w:t>
            </w:r>
          </w:p>
        </w:tc>
      </w:tr>
      <w:tr w14:paraId="0CF8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66" w:type="dxa"/>
            <w:vAlign w:val="center"/>
          </w:tcPr>
          <w:p w14:paraId="5A081B47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47" w:type="dxa"/>
            <w:vAlign w:val="center"/>
          </w:tcPr>
          <w:p w14:paraId="024B34E4">
            <w:pPr>
              <w:pStyle w:val="8"/>
              <w:spacing w:before="174" w:line="352" w:lineRule="auto"/>
              <w:ind w:right="2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最高响应限价(含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税）</w:t>
            </w:r>
          </w:p>
        </w:tc>
        <w:tc>
          <w:tcPr>
            <w:tcW w:w="6226" w:type="dxa"/>
            <w:vAlign w:val="center"/>
          </w:tcPr>
          <w:p w14:paraId="1B47BD48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  <w:u w:val="single"/>
                <w:lang w:val="en-US" w:eastAsia="zh-CN"/>
              </w:rPr>
              <w:t xml:space="preserve"> 238000 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28"/>
                <w:szCs w:val="28"/>
              </w:rPr>
              <w:t>元</w:t>
            </w:r>
          </w:p>
          <w:p w14:paraId="2BAF5D80">
            <w:pPr>
              <w:pStyle w:val="8"/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position w:val="1"/>
                <w:sz w:val="28"/>
                <w:szCs w:val="28"/>
              </w:rPr>
              <w:t>（超过最高响应限价的报价按无效处理）</w:t>
            </w:r>
          </w:p>
        </w:tc>
      </w:tr>
      <w:tr w14:paraId="0BCA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66" w:type="dxa"/>
            <w:vAlign w:val="center"/>
          </w:tcPr>
          <w:p w14:paraId="5246B9A6">
            <w:pPr>
              <w:pStyle w:val="8"/>
              <w:spacing w:before="91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47" w:type="dxa"/>
            <w:vAlign w:val="center"/>
          </w:tcPr>
          <w:p w14:paraId="64A7D678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响应报价</w:t>
            </w:r>
          </w:p>
          <w:p w14:paraId="0C68C7B3">
            <w:pPr>
              <w:pStyle w:val="8"/>
              <w:spacing w:before="177" w:line="351" w:lineRule="auto"/>
              <w:ind w:right="71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（含税）</w:t>
            </w:r>
          </w:p>
        </w:tc>
        <w:tc>
          <w:tcPr>
            <w:tcW w:w="6226" w:type="dxa"/>
            <w:vAlign w:val="center"/>
          </w:tcPr>
          <w:p w14:paraId="11D34242">
            <w:pPr>
              <w:pStyle w:val="8"/>
              <w:spacing w:before="91" w:line="21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小写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</w:tc>
      </w:tr>
      <w:tr w14:paraId="36EDE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66" w:type="dxa"/>
            <w:vAlign w:val="center"/>
          </w:tcPr>
          <w:p w14:paraId="46D520F3">
            <w:pPr>
              <w:pStyle w:val="8"/>
              <w:spacing w:before="213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47" w:type="dxa"/>
            <w:vAlign w:val="center"/>
          </w:tcPr>
          <w:p w14:paraId="2BA58812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增值税税率</w:t>
            </w:r>
          </w:p>
        </w:tc>
        <w:tc>
          <w:tcPr>
            <w:tcW w:w="6226" w:type="dxa"/>
            <w:vAlign w:val="center"/>
          </w:tcPr>
          <w:p w14:paraId="784D4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66" w:type="dxa"/>
            <w:vAlign w:val="center"/>
          </w:tcPr>
          <w:p w14:paraId="739B90B0">
            <w:pPr>
              <w:pStyle w:val="8"/>
              <w:spacing w:before="217" w:line="18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47" w:type="dxa"/>
            <w:vAlign w:val="center"/>
          </w:tcPr>
          <w:p w14:paraId="4FC0EA8D">
            <w:pPr>
              <w:pStyle w:val="8"/>
              <w:spacing w:before="176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响应供应商名称</w:t>
            </w:r>
          </w:p>
        </w:tc>
        <w:tc>
          <w:tcPr>
            <w:tcW w:w="6226" w:type="dxa"/>
            <w:vAlign w:val="center"/>
          </w:tcPr>
          <w:p w14:paraId="170CD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1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66" w:type="dxa"/>
            <w:vAlign w:val="center"/>
          </w:tcPr>
          <w:p w14:paraId="253D957B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447" w:type="dxa"/>
            <w:vAlign w:val="center"/>
          </w:tcPr>
          <w:p w14:paraId="75C8804D">
            <w:pPr>
              <w:pStyle w:val="8"/>
              <w:spacing w:before="174" w:line="352" w:lineRule="auto"/>
              <w:ind w:right="1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工期/服务周期/供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货周期</w:t>
            </w:r>
          </w:p>
        </w:tc>
        <w:tc>
          <w:tcPr>
            <w:tcW w:w="6226" w:type="dxa"/>
            <w:vAlign w:val="center"/>
          </w:tcPr>
          <w:p w14:paraId="249C1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8"/>
                <w:szCs w:val="28"/>
                <w:highlight w:val="none"/>
                <w:lang w:val="en-US" w:eastAsia="zh-CN" w:bidi="ar-SA"/>
              </w:rPr>
              <w:t>合同签订并支付预付款后10个工作日内完成供货。</w:t>
            </w:r>
          </w:p>
        </w:tc>
      </w:tr>
      <w:tr w14:paraId="6CA1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6" w:type="dxa"/>
            <w:vAlign w:val="center"/>
          </w:tcPr>
          <w:p w14:paraId="10D3B11C">
            <w:pPr>
              <w:pStyle w:val="8"/>
              <w:spacing w:before="215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447" w:type="dxa"/>
            <w:vAlign w:val="center"/>
          </w:tcPr>
          <w:p w14:paraId="40AEE45D">
            <w:pPr>
              <w:pStyle w:val="8"/>
              <w:spacing w:before="178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质保期（如需）</w:t>
            </w:r>
          </w:p>
        </w:tc>
        <w:tc>
          <w:tcPr>
            <w:tcW w:w="6226" w:type="dxa"/>
            <w:vAlign w:val="center"/>
          </w:tcPr>
          <w:p w14:paraId="239DE41D">
            <w:pPr>
              <w:pStyle w:val="8"/>
              <w:spacing w:before="176" w:line="21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  <w:tr w14:paraId="16AF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66" w:type="dxa"/>
            <w:vAlign w:val="center"/>
          </w:tcPr>
          <w:p w14:paraId="4A33C2CD">
            <w:pPr>
              <w:pStyle w:val="8"/>
              <w:spacing w:before="214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10</w:t>
            </w:r>
          </w:p>
        </w:tc>
        <w:tc>
          <w:tcPr>
            <w:tcW w:w="2447" w:type="dxa"/>
            <w:vAlign w:val="center"/>
          </w:tcPr>
          <w:p w14:paraId="09B20CA1">
            <w:pPr>
              <w:pStyle w:val="8"/>
              <w:spacing w:before="17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联系地址</w:t>
            </w:r>
          </w:p>
        </w:tc>
        <w:tc>
          <w:tcPr>
            <w:tcW w:w="6226" w:type="dxa"/>
            <w:vAlign w:val="center"/>
          </w:tcPr>
          <w:p w14:paraId="5DC070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66" w:type="dxa"/>
            <w:vAlign w:val="center"/>
          </w:tcPr>
          <w:p w14:paraId="0D8066AE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11</w:t>
            </w:r>
          </w:p>
        </w:tc>
        <w:tc>
          <w:tcPr>
            <w:tcW w:w="2447" w:type="dxa"/>
            <w:vAlign w:val="center"/>
          </w:tcPr>
          <w:p w14:paraId="16804E21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联系人及联系方式</w:t>
            </w:r>
          </w:p>
        </w:tc>
        <w:tc>
          <w:tcPr>
            <w:tcW w:w="6226" w:type="dxa"/>
            <w:vAlign w:val="center"/>
          </w:tcPr>
          <w:p w14:paraId="15DD3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0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666" w:type="dxa"/>
            <w:vAlign w:val="center"/>
          </w:tcPr>
          <w:p w14:paraId="69F5C639">
            <w:pPr>
              <w:pStyle w:val="8"/>
              <w:spacing w:before="91" w:line="188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12</w:t>
            </w:r>
          </w:p>
        </w:tc>
        <w:tc>
          <w:tcPr>
            <w:tcW w:w="2447" w:type="dxa"/>
            <w:vAlign w:val="center"/>
          </w:tcPr>
          <w:p w14:paraId="4B69AD04">
            <w:pPr>
              <w:pStyle w:val="8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226" w:type="dxa"/>
            <w:vAlign w:val="center"/>
          </w:tcPr>
          <w:p w14:paraId="5F267F26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响应文件应附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  <w:t>材料：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附件1询价函、营业执照复印件、法定代表人身份证正反面复印件、授权委托书（如有）、授权代表身份证正反面复印件（如有）、报价明细表、承诺书等。</w:t>
            </w:r>
          </w:p>
          <w:p w14:paraId="2F99CF09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  <w:lang w:val="en-US" w:eastAsia="zh-CN"/>
              </w:rPr>
              <w:t>注：以上材料均需提供复印件各一份并加盖公章。</w:t>
            </w:r>
          </w:p>
          <w:p w14:paraId="6337AFC8">
            <w:pPr>
              <w:pStyle w:val="8"/>
              <w:spacing w:before="39" w:line="240" w:lineRule="auto"/>
              <w:ind w:left="120" w:right="36" w:firstLine="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2.总价或单价已包含但不限于材料费、人工费、制作费、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差旅费、税费及各种含税价外费用；</w:t>
            </w:r>
          </w:p>
          <w:p w14:paraId="2148CA9C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3.响应资料递交要求：报价材料密封后邮寄至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郑州市航空港区黄海路与梅河路交叉口西250米1号南楼11楼采购中心；</w:t>
            </w:r>
          </w:p>
          <w:p w14:paraId="6B919C84">
            <w:pPr>
              <w:pStyle w:val="8"/>
              <w:spacing w:before="38" w:line="240" w:lineRule="auto"/>
              <w:ind w:left="119" w:right="107" w:firstLine="1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老师，电话：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13849176691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递交截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止时间为2026年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highlight w:val="none"/>
                <w:lang w:val="en-US" w:eastAsia="zh-CN"/>
              </w:rPr>
              <w:t>5月6日下午17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highlight w:val="none"/>
                <w:lang w:val="en-US" w:eastAsia="zh-CN"/>
              </w:rPr>
              <w:t>:00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（以收到文件时间为准）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；</w:t>
            </w:r>
          </w:p>
          <w:p w14:paraId="6BF46BE9">
            <w:pPr>
              <w:pStyle w:val="8"/>
              <w:spacing w:before="44" w:line="240" w:lineRule="auto"/>
              <w:ind w:left="125"/>
              <w:jc w:val="left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5.成交规则：含税报价最低的供应商为成交供应商；</w:t>
            </w:r>
          </w:p>
          <w:p w14:paraId="11EFF11A">
            <w:pPr>
              <w:pStyle w:val="8"/>
              <w:spacing w:before="44" w:line="240" w:lineRule="auto"/>
              <w:ind w:left="125"/>
              <w:jc w:val="left"/>
              <w:rPr>
                <w:rFonts w:hint="default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的文件不予接收、逾期递交的文件不予接收。</w:t>
            </w:r>
          </w:p>
        </w:tc>
      </w:tr>
    </w:tbl>
    <w:p w14:paraId="3A59BA54">
      <w:pPr>
        <w:spacing w:line="241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15BAE1FE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41C61317">
      <w:pPr>
        <w:pStyle w:val="3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3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1431" w:right="1350" w:bottom="1134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A4B16"/>
    <w:rsid w:val="07165F11"/>
    <w:rsid w:val="07C314FC"/>
    <w:rsid w:val="0AC86323"/>
    <w:rsid w:val="0F476BAA"/>
    <w:rsid w:val="10265D46"/>
    <w:rsid w:val="11540FF9"/>
    <w:rsid w:val="12651BC5"/>
    <w:rsid w:val="14F275B8"/>
    <w:rsid w:val="161451B1"/>
    <w:rsid w:val="16526560"/>
    <w:rsid w:val="1AA255DC"/>
    <w:rsid w:val="1B1C0E18"/>
    <w:rsid w:val="1B5763C6"/>
    <w:rsid w:val="1B9118D8"/>
    <w:rsid w:val="1D5A2648"/>
    <w:rsid w:val="1E1020F3"/>
    <w:rsid w:val="1EF642B8"/>
    <w:rsid w:val="1FC63B1B"/>
    <w:rsid w:val="20CC5161"/>
    <w:rsid w:val="25B83C00"/>
    <w:rsid w:val="2AE15CAC"/>
    <w:rsid w:val="2BFD08C4"/>
    <w:rsid w:val="2C4A4D22"/>
    <w:rsid w:val="2DE87FE0"/>
    <w:rsid w:val="2FF65D56"/>
    <w:rsid w:val="30964F3A"/>
    <w:rsid w:val="385D5AE0"/>
    <w:rsid w:val="388859B9"/>
    <w:rsid w:val="3C947D15"/>
    <w:rsid w:val="3E4D7489"/>
    <w:rsid w:val="3FB11C9A"/>
    <w:rsid w:val="41E77BF5"/>
    <w:rsid w:val="43C024AB"/>
    <w:rsid w:val="45E723BF"/>
    <w:rsid w:val="469E3530"/>
    <w:rsid w:val="46D757C1"/>
    <w:rsid w:val="480C2163"/>
    <w:rsid w:val="4BA20EAD"/>
    <w:rsid w:val="4DCE1C69"/>
    <w:rsid w:val="54C0055D"/>
    <w:rsid w:val="58D2085F"/>
    <w:rsid w:val="5F5279A8"/>
    <w:rsid w:val="603E4A2C"/>
    <w:rsid w:val="608E316A"/>
    <w:rsid w:val="608F65D3"/>
    <w:rsid w:val="639769F8"/>
    <w:rsid w:val="64A508D8"/>
    <w:rsid w:val="65061C7D"/>
    <w:rsid w:val="66974E96"/>
    <w:rsid w:val="687E630D"/>
    <w:rsid w:val="6AD14E1A"/>
    <w:rsid w:val="6BBA0B2C"/>
    <w:rsid w:val="704716DB"/>
    <w:rsid w:val="727C02E6"/>
    <w:rsid w:val="73935671"/>
    <w:rsid w:val="74424693"/>
    <w:rsid w:val="774F1878"/>
    <w:rsid w:val="780B373D"/>
    <w:rsid w:val="79261D11"/>
    <w:rsid w:val="7A232F28"/>
    <w:rsid w:val="7ADF46E3"/>
    <w:rsid w:val="7AF00FBF"/>
    <w:rsid w:val="7D2A6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9">
    <w:name w:val="无间隔1"/>
    <w:basedOn w:val="10"/>
    <w:next w:val="2"/>
    <w:qFormat/>
    <w:uiPriority w:val="0"/>
    <w:rPr>
      <w:szCs w:val="22"/>
    </w:rPr>
  </w:style>
  <w:style w:type="paragraph" w:customStyle="1" w:styleId="10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532</Words>
  <Characters>572</Characters>
  <TotalTime>8</TotalTime>
  <ScaleCrop>false</ScaleCrop>
  <LinksUpToDate>false</LinksUpToDate>
  <CharactersWithSpaces>618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2025-03-24T11:09:00Z</dcterms:created>
  <dc:creator>小猪</dc:creator>
  <cp:lastModifiedBy>모모~</cp:lastModifiedBy>
  <dcterms:modified xsi:type="dcterms:W3CDTF">2026-04-28T02:56:58Z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2025-11-07T14:19:12Z</vt:filetime>
  </property>
  <property fmtid="{D5CDD505-2E9C-101B-9397-08002B2CF9AE}" pid="4" name="KSOTemplateDocerSaveRecord">
    <vt:lpwstr>eyJoZGlkIjoiNzQyNDk4Yjc0YTAxNGQ5ZDhkOTVjMmY5ZjI2OGMxNjEiLCJ1c2VySWQiOiI0NDgzMDQ1OTAifQ==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2C155A7AEF7E484A83C3B6CB603FD07C_13</vt:lpwstr>
  </property>
</Properties>
</file>