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1494">
      <w:pPr>
        <w:widowControl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003"/>
        <w:gridCol w:w="5835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闪得能源唐山滦南电能行重卡充电站高压工程项目询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价函</w:t>
            </w:r>
          </w:p>
        </w:tc>
      </w:tr>
      <w:tr w14:paraId="28CC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50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74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8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闪得能源唐山滦南电能行重卡充电站高压工程项目</w:t>
            </w:r>
          </w:p>
        </w:tc>
      </w:tr>
      <w:tr w14:paraId="3F3C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6F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B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02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括但不限于含5000kVA高压报装及送电协调工作、10kV高压工程施工图设计及送审、10kV高压线路材料及施工、新建2台环网柜、2台2500kVA预装式箱式变电站（箱变）设备采购及安装、高压电力试验、以及高压施工全过程中相关联单位的协调等（协调范围包括但不限于供电局、规划局、市政、办事处、城管及其他相关政府单位或人员等）直至完成项目高压送电。其中箱变设备及电缆需开具13%的设备材料类增值税专用发票，其他开具9%的增值税专用发票。采购人不组织踏勘现场，可自行考察,费用自理。</w:t>
            </w:r>
          </w:p>
        </w:tc>
      </w:tr>
      <w:tr w14:paraId="27F3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B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B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采购人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6A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河南闪得能源科技有限公司</w:t>
            </w:r>
          </w:p>
        </w:tc>
      </w:tr>
      <w:tr w14:paraId="0FC9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5C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399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(含税）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C9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2750175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元（含税）；</w:t>
            </w:r>
          </w:p>
          <w:p w14:paraId="7D287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A94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5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9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497FE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68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3B5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6D9A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B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F5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7386D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0F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（1）不含税报价：小写：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84E0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A4A13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限价的报价按无效处理）</w:t>
            </w:r>
          </w:p>
        </w:tc>
      </w:tr>
      <w:tr w14:paraId="61C3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1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0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增值税税率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00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>箱变设备及电缆需开具13%的设备材料类增值税专用发票，其他施工费用开具9%的增值税专用发票</w:t>
            </w:r>
          </w:p>
        </w:tc>
      </w:tr>
      <w:tr w14:paraId="02FD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2B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C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付款方式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DA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响应询价公告要求的付款方式。</w:t>
            </w:r>
          </w:p>
        </w:tc>
      </w:tr>
      <w:tr w14:paraId="099A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182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F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A80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B9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C81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B8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施工周期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02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响应询价公告要求的施工周期。</w:t>
            </w:r>
          </w:p>
        </w:tc>
      </w:tr>
      <w:tr w14:paraId="69E0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1D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1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质保期（如需）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B91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</w:tr>
      <w:tr w14:paraId="712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4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1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98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7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7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8D6F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姓名：               手机号码：</w:t>
            </w:r>
          </w:p>
        </w:tc>
      </w:tr>
      <w:tr w14:paraId="5FB8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5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E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报价应附材料要求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施工分项报价清单（格式自拟），各一份加盖公章；报价供应商对所提供的资料真实性和完整性负责并对此承担责任。</w:t>
            </w:r>
          </w:p>
          <w:p w14:paraId="7869A15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响应资料递交要求：</w:t>
            </w:r>
          </w:p>
          <w:p w14:paraId="2DB9E5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材料提供原件一份，密封后现场递交（或邮寄）至：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郑州市航空港区黄海路与梅河路交叉口西250米1号南楼11楼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（采用邮寄的，其包装袋上须粘贴带有“闪得能源唐山滦南电能行重卡充电站高压工程项目”字样的粘贴单）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3F2483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湛老师</w:t>
            </w:r>
          </w:p>
          <w:p w14:paraId="57DC0D49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13503815115</w:t>
            </w:r>
          </w:p>
          <w:p w14:paraId="5C97BB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递交截止时间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2025年12月5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点之前（以收到文件时间为准）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D1718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成交规则：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不含税报价最低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的供应商为成交供应商（最低报价有相同报价时，进行二次报价）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未加密的文件不予接收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逾期递交的文件不予接收。</w:t>
            </w:r>
          </w:p>
        </w:tc>
      </w:tr>
      <w:tr w14:paraId="2D72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6F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报价人：（盖公章）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E8F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E6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36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A779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2025年 月 日</w:t>
            </w:r>
          </w:p>
        </w:tc>
      </w:tr>
    </w:tbl>
    <w:p w14:paraId="5C00E687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</w:pPr>
    </w:p>
    <w:p w14:paraId="168E201F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C3EF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1D34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.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施工分项报价清单（格式自拟），各一份加盖公章；报价供应商对所提供的资料真实性和完整性负责并对此承担责任。</w:t>
      </w:r>
    </w:p>
    <w:p w14:paraId="319347E6"/>
    <w:p w14:paraId="58F37EBC"/>
    <w:p w14:paraId="743447B1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95B"/>
    <w:rsid w:val="0384760A"/>
    <w:rsid w:val="06403159"/>
    <w:rsid w:val="064A387B"/>
    <w:rsid w:val="06CC6CF6"/>
    <w:rsid w:val="07ED2710"/>
    <w:rsid w:val="081539CF"/>
    <w:rsid w:val="09FD175B"/>
    <w:rsid w:val="0BCD1C21"/>
    <w:rsid w:val="0DAB30D3"/>
    <w:rsid w:val="0E875FE0"/>
    <w:rsid w:val="10B1077E"/>
    <w:rsid w:val="12E4695E"/>
    <w:rsid w:val="137F578F"/>
    <w:rsid w:val="15BA6327"/>
    <w:rsid w:val="190B4AAB"/>
    <w:rsid w:val="1A3022CF"/>
    <w:rsid w:val="1A3F62CD"/>
    <w:rsid w:val="1B57291F"/>
    <w:rsid w:val="1BDA6A19"/>
    <w:rsid w:val="1BF426A8"/>
    <w:rsid w:val="1EF07D0A"/>
    <w:rsid w:val="20101F02"/>
    <w:rsid w:val="20C65944"/>
    <w:rsid w:val="21334B76"/>
    <w:rsid w:val="217F674F"/>
    <w:rsid w:val="222C421C"/>
    <w:rsid w:val="22E70030"/>
    <w:rsid w:val="23181B28"/>
    <w:rsid w:val="2551032A"/>
    <w:rsid w:val="261750D0"/>
    <w:rsid w:val="27046688"/>
    <w:rsid w:val="27365509"/>
    <w:rsid w:val="29242873"/>
    <w:rsid w:val="29DB03AA"/>
    <w:rsid w:val="2A1654F5"/>
    <w:rsid w:val="2A5F27C3"/>
    <w:rsid w:val="2B962448"/>
    <w:rsid w:val="2F852321"/>
    <w:rsid w:val="32335C26"/>
    <w:rsid w:val="327E7C00"/>
    <w:rsid w:val="35A74912"/>
    <w:rsid w:val="366E242B"/>
    <w:rsid w:val="371B791F"/>
    <w:rsid w:val="380134EA"/>
    <w:rsid w:val="390667B0"/>
    <w:rsid w:val="3A492C5F"/>
    <w:rsid w:val="3BB55062"/>
    <w:rsid w:val="3CB53874"/>
    <w:rsid w:val="3D6C7658"/>
    <w:rsid w:val="400C0BB3"/>
    <w:rsid w:val="403311B0"/>
    <w:rsid w:val="407D5422"/>
    <w:rsid w:val="42905431"/>
    <w:rsid w:val="42C121F4"/>
    <w:rsid w:val="441A605F"/>
    <w:rsid w:val="449821FE"/>
    <w:rsid w:val="470B6133"/>
    <w:rsid w:val="4CC04421"/>
    <w:rsid w:val="4DB413A7"/>
    <w:rsid w:val="4E1D3A41"/>
    <w:rsid w:val="50A849F3"/>
    <w:rsid w:val="51FA49B0"/>
    <w:rsid w:val="536746F1"/>
    <w:rsid w:val="53F56997"/>
    <w:rsid w:val="55986DE4"/>
    <w:rsid w:val="56101070"/>
    <w:rsid w:val="5AF718BE"/>
    <w:rsid w:val="5BAC35E9"/>
    <w:rsid w:val="5BC8034F"/>
    <w:rsid w:val="5C437F40"/>
    <w:rsid w:val="5D6F2F67"/>
    <w:rsid w:val="5DB921C7"/>
    <w:rsid w:val="5DF36A42"/>
    <w:rsid w:val="5E3A4C33"/>
    <w:rsid w:val="5EB903EF"/>
    <w:rsid w:val="5FCD3B2E"/>
    <w:rsid w:val="610E738C"/>
    <w:rsid w:val="61477910"/>
    <w:rsid w:val="61565DA5"/>
    <w:rsid w:val="6210207B"/>
    <w:rsid w:val="6284510F"/>
    <w:rsid w:val="62953243"/>
    <w:rsid w:val="62BB7F47"/>
    <w:rsid w:val="65003B89"/>
    <w:rsid w:val="66D77D4C"/>
    <w:rsid w:val="684E77D6"/>
    <w:rsid w:val="6AB47B34"/>
    <w:rsid w:val="6DAA54AF"/>
    <w:rsid w:val="71C30FA6"/>
    <w:rsid w:val="742B38CB"/>
    <w:rsid w:val="76D3790D"/>
    <w:rsid w:val="770F2826"/>
    <w:rsid w:val="77E14960"/>
    <w:rsid w:val="7F38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2510</Words>
  <Characters>2744</Characters>
  <Lines>0</Lines>
  <Paragraphs>0</Paragraphs>
  <TotalTime>12</TotalTime>
  <ScaleCrop>false</ScaleCrop>
  <LinksUpToDate>false</LinksUpToDate>
  <CharactersWithSpaces>2865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2025-11-17T06:01:00Z</dcterms:created>
  <dc:creator>86199</dc:creator>
  <cp:lastModifiedBy>彩虹糖</cp:lastModifiedBy>
  <dcterms:modified xsi:type="dcterms:W3CDTF">2025-12-01T06:41:34Z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eyJoZGlkIjoiYzFjMTYyNzY1MWIxZjFjOWMxYTc0NTdkYWJhYTZiYmIiLCJ1c2VySWQiOiI0NzgyODYyNzMifQ==</vt:lpwstr>
  </property>
  <property fmtid="{D5CDD505-2E9C-101B-9397-08002B2CF9AE}" pid="4" name="ICV">
    <vt:lpwstr>6ABBA60CB7CE474E8CD449C6EBABAE4B_13</vt:lpwstr>
  </property>
</Properties>
</file>